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A" w:rsidRPr="004A483C" w:rsidRDefault="00E175FA" w:rsidP="001C351A">
      <w:pPr>
        <w:jc w:val="center"/>
        <w:rPr>
          <w:rFonts w:ascii="Times New Roman" w:hAnsi="Times New Roman" w:cs="Times New Roman"/>
          <w:b/>
        </w:rPr>
      </w:pPr>
      <w:r w:rsidRPr="004A483C">
        <w:rPr>
          <w:rFonts w:ascii="Times New Roman" w:hAnsi="Times New Roman" w:cs="Times New Roman"/>
          <w:b/>
        </w:rPr>
        <w:t xml:space="preserve">Soft Skills Rubric: </w:t>
      </w:r>
      <w:r w:rsidR="00C8535A" w:rsidRPr="004A483C">
        <w:rPr>
          <w:rFonts w:ascii="Times New Roman" w:hAnsi="Times New Roman" w:cs="Times New Roman"/>
          <w:b/>
        </w:rPr>
        <w:t>Class Par</w:t>
      </w:r>
      <w:r w:rsidR="009E00C7" w:rsidRPr="004A483C">
        <w:rPr>
          <w:rFonts w:ascii="Times New Roman" w:hAnsi="Times New Roman" w:cs="Times New Roman"/>
          <w:b/>
        </w:rPr>
        <w:t>ticipation and Effort: Grades based on one or more aspects</w:t>
      </w:r>
    </w:p>
    <w:p w:rsidR="001C351A" w:rsidRPr="004A483C" w:rsidRDefault="00D108BA" w:rsidP="008E146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138.95pt;margin-top:-35.05pt;width:19.5pt;height:115.15pt;rotation:270;z-index:251661312"/>
        </w:pict>
      </w:r>
      <w:r>
        <w:rPr>
          <w:rFonts w:ascii="Times New Roman" w:hAnsi="Times New Roman" w:cs="Times New Roman"/>
          <w:b/>
          <w:noProof/>
        </w:rPr>
        <w:pict>
          <v:shape id="_x0000_s1029" type="#_x0000_t88" style="position:absolute;margin-left:27pt;margin-top:-9.35pt;width:19.5pt;height:63.75pt;rotation:270;z-index:251658240"/>
        </w:pict>
      </w:r>
      <w:r w:rsidR="008E146C" w:rsidRPr="004A483C">
        <w:rPr>
          <w:rFonts w:ascii="Times New Roman" w:hAnsi="Times New Roman" w:cs="Times New Roman"/>
          <w:b/>
        </w:rPr>
        <w:t xml:space="preserve">    Work Habits         </w:t>
      </w:r>
      <w:r w:rsidR="009E00C7" w:rsidRPr="004A483C">
        <w:rPr>
          <w:rFonts w:ascii="Times New Roman" w:hAnsi="Times New Roman" w:cs="Times New Roman"/>
          <w:b/>
        </w:rPr>
        <w:t xml:space="preserve">          </w:t>
      </w:r>
      <w:r w:rsidR="008E146C" w:rsidRPr="004A483C">
        <w:rPr>
          <w:rFonts w:ascii="Times New Roman" w:hAnsi="Times New Roman" w:cs="Times New Roman"/>
          <w:b/>
        </w:rPr>
        <w:t xml:space="preserve"> Collaboratio</w:t>
      </w:r>
      <w:r w:rsidR="00D90C71">
        <w:rPr>
          <w:rFonts w:ascii="Times New Roman" w:hAnsi="Times New Roman" w:cs="Times New Roman"/>
          <w:b/>
        </w:rPr>
        <w:t xml:space="preserve">n                         </w:t>
      </w:r>
      <w:r w:rsidR="009E00C7" w:rsidRPr="004A483C">
        <w:rPr>
          <w:rFonts w:ascii="Times New Roman" w:hAnsi="Times New Roman" w:cs="Times New Roman"/>
          <w:b/>
        </w:rPr>
        <w:t xml:space="preserve"> </w:t>
      </w:r>
      <w:r w:rsidR="008E146C" w:rsidRPr="004A483C">
        <w:rPr>
          <w:rFonts w:ascii="Times New Roman" w:hAnsi="Times New Roman" w:cs="Times New Roman"/>
          <w:b/>
        </w:rPr>
        <w:t>In</w:t>
      </w:r>
      <w:r w:rsidR="00D90C71">
        <w:rPr>
          <w:rFonts w:ascii="Times New Roman" w:hAnsi="Times New Roman" w:cs="Times New Roman"/>
          <w:b/>
        </w:rPr>
        <w:t xml:space="preserve">itiative                         </w:t>
      </w:r>
      <w:r w:rsidR="008E146C" w:rsidRPr="004A483C">
        <w:rPr>
          <w:rFonts w:ascii="Times New Roman" w:hAnsi="Times New Roman" w:cs="Times New Roman"/>
          <w:b/>
        </w:rPr>
        <w:t xml:space="preserve"> Respect </w:t>
      </w:r>
    </w:p>
    <w:p w:rsidR="008E146C" w:rsidRPr="004A483C" w:rsidRDefault="00D108BA" w:rsidP="00CB4A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0" type="#_x0000_t88" style="position:absolute;margin-left:388.15pt;margin-top:-22pt;width:19.5pt;height:63.75pt;rotation:270;z-index:251659264"/>
        </w:pict>
      </w:r>
      <w:r>
        <w:rPr>
          <w:rFonts w:ascii="Times New Roman" w:hAnsi="Times New Roman" w:cs="Times New Roman"/>
          <w:b/>
          <w:noProof/>
        </w:rPr>
        <w:pict>
          <v:shape id="_x0000_s1031" type="#_x0000_t88" style="position:absolute;margin-left:273.2pt;margin-top:-37.95pt;width:19.5pt;height:95.65pt;rotation:270;z-index:251660288"/>
        </w:pict>
      </w:r>
    </w:p>
    <w:tbl>
      <w:tblPr>
        <w:tblStyle w:val="TableGrid"/>
        <w:tblpPr w:leftFromText="180" w:rightFromText="180" w:vertAnchor="page" w:horzAnchor="margin" w:tblpY="2656"/>
        <w:tblW w:w="10298" w:type="dxa"/>
        <w:tblLook w:val="04A0"/>
      </w:tblPr>
      <w:tblGrid>
        <w:gridCol w:w="827"/>
        <w:gridCol w:w="999"/>
        <w:gridCol w:w="1646"/>
        <w:gridCol w:w="1268"/>
        <w:gridCol w:w="889"/>
        <w:gridCol w:w="1451"/>
        <w:gridCol w:w="1097"/>
        <w:gridCol w:w="1133"/>
        <w:gridCol w:w="1268"/>
      </w:tblGrid>
      <w:tr w:rsidR="008E146C" w:rsidRPr="004A483C" w:rsidTr="008E146C">
        <w:tc>
          <w:tcPr>
            <w:tcW w:w="782" w:type="dxa"/>
          </w:tcPr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 xml:space="preserve">Warm ups </w:t>
            </w:r>
          </w:p>
        </w:tc>
        <w:tc>
          <w:tcPr>
            <w:tcW w:w="980" w:type="dxa"/>
          </w:tcPr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Attitude</w:t>
            </w: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Conversational practice</w:t>
            </w: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8E146C" w:rsidRPr="004A483C" w:rsidRDefault="009E00C7" w:rsidP="008E146C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Partners and Classmates</w:t>
            </w: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8E146C" w:rsidRPr="004A483C" w:rsidRDefault="009E00C7" w:rsidP="008E146C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Risk Taking</w:t>
            </w: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Volunteering</w:t>
            </w: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Listening</w:t>
            </w: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Greetings</w:t>
            </w: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</w:tcPr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146C" w:rsidRPr="004A483C" w:rsidTr="008E146C">
        <w:tc>
          <w:tcPr>
            <w:tcW w:w="782" w:type="dxa"/>
          </w:tcPr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2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1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</w:tcPr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2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1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88" w:type="dxa"/>
          </w:tcPr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2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1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2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1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27" w:type="dxa"/>
          </w:tcPr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2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1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07" w:type="dxa"/>
          </w:tcPr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2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1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3" w:type="dxa"/>
          </w:tcPr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2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1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7" w:type="dxa"/>
          </w:tcPr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2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1</w:t>
            </w:r>
          </w:p>
          <w:p w:rsidR="008E146C" w:rsidRPr="004A483C" w:rsidRDefault="008E146C" w:rsidP="008E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</w:tcPr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</w:p>
          <w:p w:rsidR="008E146C" w:rsidRPr="004A483C" w:rsidRDefault="008E146C" w:rsidP="008E146C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_______/16</w:t>
            </w:r>
          </w:p>
        </w:tc>
      </w:tr>
    </w:tbl>
    <w:p w:rsidR="004A483C" w:rsidRPr="004A483C" w:rsidRDefault="004A483C" w:rsidP="00CB4A07">
      <w:pPr>
        <w:rPr>
          <w:rFonts w:ascii="Times New Roman" w:hAnsi="Times New Roman" w:cs="Times New Roman"/>
          <w:b/>
          <w:sz w:val="32"/>
          <w:szCs w:val="32"/>
        </w:rPr>
      </w:pPr>
    </w:p>
    <w:p w:rsidR="00E175FA" w:rsidRPr="004A483C" w:rsidRDefault="008E146C" w:rsidP="00CB4A07">
      <w:pPr>
        <w:rPr>
          <w:rFonts w:ascii="Times New Roman" w:hAnsi="Times New Roman" w:cs="Times New Roman"/>
          <w:b/>
          <w:sz w:val="32"/>
          <w:szCs w:val="32"/>
        </w:rPr>
      </w:pPr>
      <w:r w:rsidRPr="004A483C">
        <w:rPr>
          <w:rFonts w:ascii="Times New Roman" w:hAnsi="Times New Roman" w:cs="Times New Roman"/>
          <w:b/>
          <w:sz w:val="32"/>
          <w:szCs w:val="32"/>
        </w:rPr>
        <w:t>Work Habits</w:t>
      </w:r>
    </w:p>
    <w:p w:rsidR="00CB4A07" w:rsidRPr="004A483C" w:rsidRDefault="00CB4A07" w:rsidP="00CB4A07">
      <w:pPr>
        <w:rPr>
          <w:rFonts w:ascii="Times New Roman" w:hAnsi="Times New Roman" w:cs="Times New Roman"/>
          <w:b/>
        </w:rPr>
      </w:pPr>
      <w:r w:rsidRPr="004A483C">
        <w:rPr>
          <w:rFonts w:ascii="Times New Roman" w:hAnsi="Times New Roman" w:cs="Times New Roman"/>
          <w:b/>
        </w:rPr>
        <w:t>Warm-up</w:t>
      </w:r>
      <w:r w:rsidR="00C8535A" w:rsidRPr="004A483C">
        <w:rPr>
          <w:rFonts w:ascii="Times New Roman" w:hAnsi="Times New Roman" w:cs="Times New Roman"/>
          <w:b/>
        </w:rPr>
        <w:t>s</w:t>
      </w:r>
      <w:r w:rsidRPr="004A483C">
        <w:rPr>
          <w:rFonts w:ascii="Times New Roman" w:hAnsi="Times New Roman" w:cs="Times New Roman"/>
          <w:b/>
        </w:rPr>
        <w:t xml:space="preserve">: </w:t>
      </w:r>
    </w:p>
    <w:p w:rsidR="00CB4A07" w:rsidRPr="004A483C" w:rsidRDefault="00CB4A07" w:rsidP="00CB4A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A483C">
        <w:rPr>
          <w:sz w:val="22"/>
          <w:szCs w:val="22"/>
        </w:rPr>
        <w:t xml:space="preserve">Begins warm-up (dialogue, </w:t>
      </w:r>
      <w:proofErr w:type="spellStart"/>
      <w:r w:rsidR="009E00C7" w:rsidRPr="004A483C">
        <w:rPr>
          <w:sz w:val="22"/>
          <w:szCs w:val="22"/>
        </w:rPr>
        <w:t>Rapiditos</w:t>
      </w:r>
      <w:proofErr w:type="spellEnd"/>
      <w:r w:rsidRPr="004A483C">
        <w:rPr>
          <w:sz w:val="22"/>
          <w:szCs w:val="22"/>
        </w:rPr>
        <w:t>, writing prompt, speaking prompt) before the bell rings or when the bell rings without having to be reminded. Uses entire time limit to write, speak or practice</w:t>
      </w:r>
      <w:r w:rsidR="009E00C7" w:rsidRPr="004A483C">
        <w:rPr>
          <w:sz w:val="22"/>
          <w:szCs w:val="22"/>
        </w:rPr>
        <w:t xml:space="preserve">. Effort is obvious. </w:t>
      </w:r>
    </w:p>
    <w:tbl>
      <w:tblPr>
        <w:tblW w:w="10440" w:type="dxa"/>
        <w:tblLayout w:type="fixed"/>
        <w:tblLook w:val="0000"/>
      </w:tblPr>
      <w:tblGrid>
        <w:gridCol w:w="10440"/>
      </w:tblGrid>
      <w:tr w:rsidR="00CB4A07" w:rsidRPr="004A483C" w:rsidTr="00CB4A07">
        <w:trPr>
          <w:trHeight w:val="1988"/>
        </w:trPr>
        <w:tc>
          <w:tcPr>
            <w:tcW w:w="9522" w:type="dxa"/>
          </w:tcPr>
          <w:p w:rsidR="0004397A" w:rsidRPr="004A483C" w:rsidRDefault="00CB4A07" w:rsidP="009E00C7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>Must be reminded to do the warm-up (dialogue, quick start review, writing prompt, speaking prompt) Does not use the entire time limit to write, speak or practice.</w:t>
            </w:r>
          </w:p>
          <w:p w:rsidR="009E00C7" w:rsidRPr="004A483C" w:rsidRDefault="009E00C7" w:rsidP="009E00C7">
            <w:pPr>
              <w:ind w:left="360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 xml:space="preserve">0     Does not complete warm up. Little effort. </w:t>
            </w:r>
          </w:p>
          <w:p w:rsidR="0004397A" w:rsidRPr="004A483C" w:rsidRDefault="0004397A" w:rsidP="0004397A">
            <w:pPr>
              <w:pStyle w:val="ListParagraph"/>
              <w:rPr>
                <w:sz w:val="22"/>
                <w:szCs w:val="22"/>
              </w:rPr>
            </w:pPr>
          </w:p>
          <w:p w:rsidR="0004397A" w:rsidRPr="004A483C" w:rsidRDefault="0004397A" w:rsidP="0004397A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 xml:space="preserve">Attitude: </w:t>
            </w:r>
          </w:p>
          <w:p w:rsidR="00CB4A07" w:rsidRPr="004A483C" w:rsidRDefault="00567317" w:rsidP="00567317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</w:t>
            </w:r>
            <w:r w:rsidR="0004397A" w:rsidRPr="004A483C">
              <w:rPr>
                <w:rFonts w:ascii="Times New Roman" w:hAnsi="Times New Roman" w:cs="Times New Roman"/>
              </w:rPr>
              <w:t xml:space="preserve">Maintains a positive attitude. Has fun with the language. Brings </w:t>
            </w:r>
            <w:proofErr w:type="spellStart"/>
            <w:r w:rsidR="0004397A" w:rsidRPr="004A483C">
              <w:rPr>
                <w:rFonts w:ascii="Times New Roman" w:hAnsi="Times New Roman" w:cs="Times New Roman"/>
              </w:rPr>
              <w:t>netbook</w:t>
            </w:r>
            <w:proofErr w:type="spellEnd"/>
            <w:r w:rsidR="0004397A" w:rsidRPr="004A483C">
              <w:rPr>
                <w:rFonts w:ascii="Times New Roman" w:hAnsi="Times New Roman" w:cs="Times New Roman"/>
              </w:rPr>
              <w:t xml:space="preserve"> everyday and uses it </w:t>
            </w:r>
            <w:r w:rsidR="009E00C7" w:rsidRPr="004A483C">
              <w:rPr>
                <w:rFonts w:ascii="Times New Roman" w:hAnsi="Times New Roman" w:cs="Times New Roman"/>
              </w:rPr>
              <w:t xml:space="preserve">only for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9E00C7" w:rsidRPr="004A483C">
              <w:rPr>
                <w:rFonts w:ascii="Times New Roman" w:hAnsi="Times New Roman" w:cs="Times New Roman"/>
              </w:rPr>
              <w:t xml:space="preserve">classroom </w:t>
            </w:r>
            <w:r w:rsidR="0004397A" w:rsidRPr="004A483C">
              <w:rPr>
                <w:rFonts w:ascii="Times New Roman" w:hAnsi="Times New Roman" w:cs="Times New Roman"/>
              </w:rPr>
              <w:t>tasks. Seeks out Spanish learning opportunities.</w:t>
            </w:r>
            <w:r w:rsidR="00DF0BD9">
              <w:rPr>
                <w:rFonts w:ascii="Times New Roman" w:hAnsi="Times New Roman" w:cs="Times New Roman"/>
              </w:rPr>
              <w:t xml:space="preserve"> Contributes to class in a positive way. </w:t>
            </w:r>
          </w:p>
          <w:p w:rsidR="0004397A" w:rsidRPr="004A483C" w:rsidRDefault="0004397A" w:rsidP="0004397A">
            <w:pPr>
              <w:pStyle w:val="NoSpacing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 xml:space="preserve">       1    Maintains a positive attitude. Has fun with the language. </w:t>
            </w:r>
            <w:r w:rsidR="009E00C7" w:rsidRPr="004A483C">
              <w:rPr>
                <w:rFonts w:ascii="Times New Roman" w:hAnsi="Times New Roman" w:cs="Times New Roman"/>
              </w:rPr>
              <w:t xml:space="preserve">Sometimes off task. </w:t>
            </w:r>
          </w:p>
          <w:p w:rsidR="0004397A" w:rsidRPr="004A483C" w:rsidRDefault="0004397A" w:rsidP="0004397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</w:rPr>
              <w:t xml:space="preserve">       0    Complains about class activities and </w:t>
            </w:r>
            <w:proofErr w:type="spellStart"/>
            <w:r w:rsidRPr="004A483C">
              <w:rPr>
                <w:rFonts w:ascii="Times New Roman" w:hAnsi="Times New Roman" w:cs="Times New Roman"/>
              </w:rPr>
              <w:t>classwork</w:t>
            </w:r>
            <w:proofErr w:type="spellEnd"/>
            <w:r w:rsidRPr="004A483C">
              <w:rPr>
                <w:rFonts w:ascii="Times New Roman" w:hAnsi="Times New Roman" w:cs="Times New Roman"/>
              </w:rPr>
              <w:t>. Grumpy and negative about class</w:t>
            </w:r>
            <w:r w:rsidR="009E00C7" w:rsidRPr="004A483C">
              <w:rPr>
                <w:rFonts w:ascii="Times New Roman" w:hAnsi="Times New Roman" w:cs="Times New Roman"/>
              </w:rPr>
              <w:t xml:space="preserve">. Regularly off task. </w:t>
            </w:r>
          </w:p>
          <w:p w:rsidR="0004397A" w:rsidRPr="004A483C" w:rsidRDefault="0004397A" w:rsidP="00CB4A07">
            <w:pPr>
              <w:rPr>
                <w:rFonts w:ascii="Times New Roman" w:hAnsi="Times New Roman" w:cs="Times New Roman"/>
                <w:b/>
              </w:rPr>
            </w:pPr>
          </w:p>
          <w:p w:rsidR="0004397A" w:rsidRPr="004A483C" w:rsidRDefault="0004397A" w:rsidP="00CB4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83C">
              <w:rPr>
                <w:rFonts w:ascii="Times New Roman" w:hAnsi="Times New Roman" w:cs="Times New Roman"/>
                <w:b/>
                <w:sz w:val="32"/>
                <w:szCs w:val="32"/>
              </w:rPr>
              <w:t>Collaboration</w:t>
            </w:r>
          </w:p>
          <w:p w:rsidR="00CB4A07" w:rsidRPr="004A483C" w:rsidRDefault="00CB4A07" w:rsidP="00CB4A07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 xml:space="preserve">Conversational Practice: </w:t>
            </w:r>
          </w:p>
          <w:p w:rsidR="00CB4A07" w:rsidRPr="004A483C" w:rsidRDefault="00CB4A07" w:rsidP="001C351A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 xml:space="preserve">Speaks Spanish </w:t>
            </w:r>
            <w:r w:rsidRPr="004A483C">
              <w:rPr>
                <w:sz w:val="22"/>
                <w:szCs w:val="22"/>
                <w:u w:val="single"/>
              </w:rPr>
              <w:t>all of the time</w:t>
            </w:r>
            <w:r w:rsidR="009E00C7" w:rsidRPr="004A483C">
              <w:rPr>
                <w:sz w:val="22"/>
                <w:szCs w:val="22"/>
              </w:rPr>
              <w:t xml:space="preserve"> during speaking practice </w:t>
            </w:r>
            <w:r w:rsidRPr="004A483C">
              <w:rPr>
                <w:sz w:val="22"/>
                <w:szCs w:val="22"/>
              </w:rPr>
              <w:t xml:space="preserve">with classmates. Focused on improving speaking by attempting to speak Spanish whenever possible </w:t>
            </w:r>
          </w:p>
          <w:p w:rsidR="00CB4A07" w:rsidRPr="004A483C" w:rsidRDefault="00CB4A07" w:rsidP="00CB4A0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 xml:space="preserve">Speaks Spanish </w:t>
            </w:r>
            <w:r w:rsidRPr="004A483C">
              <w:rPr>
                <w:sz w:val="22"/>
                <w:szCs w:val="22"/>
                <w:u w:val="single"/>
              </w:rPr>
              <w:t>most of the time</w:t>
            </w:r>
            <w:r w:rsidRPr="004A483C">
              <w:rPr>
                <w:sz w:val="22"/>
                <w:szCs w:val="22"/>
              </w:rPr>
              <w:t xml:space="preserve"> with classmates. Focused on improving speaking by attempting to speak Spanish whenever possible.</w:t>
            </w:r>
          </w:p>
          <w:p w:rsidR="00CB4A07" w:rsidRPr="004A483C" w:rsidRDefault="00CB4A07" w:rsidP="00CB4A0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 xml:space="preserve">Seldom speaks Spanish conversationally with classmates. Spanish is a class in which we can socialize in English. </w:t>
            </w:r>
          </w:p>
          <w:p w:rsidR="0004397A" w:rsidRPr="004A483C" w:rsidRDefault="0004397A" w:rsidP="0004397A">
            <w:pPr>
              <w:rPr>
                <w:rFonts w:ascii="Times New Roman" w:hAnsi="Times New Roman" w:cs="Times New Roman"/>
              </w:rPr>
            </w:pPr>
          </w:p>
          <w:p w:rsidR="009E00C7" w:rsidRPr="004A483C" w:rsidRDefault="009E00C7" w:rsidP="0004397A">
            <w:pPr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  <w:b/>
              </w:rPr>
              <w:t xml:space="preserve">Partners/Classmates: </w:t>
            </w:r>
          </w:p>
          <w:p w:rsidR="009E00C7" w:rsidRPr="00567317" w:rsidRDefault="00567317" w:rsidP="00567317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  <w:r w:rsidR="009E00C7" w:rsidRPr="00567317">
              <w:t xml:space="preserve">Interacts well with others and is kind to all. Helpful with struggling students. </w:t>
            </w:r>
          </w:p>
          <w:p w:rsidR="004A483C" w:rsidRPr="004A483C" w:rsidRDefault="00567317" w:rsidP="00567317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  <w:r w:rsidR="009E00C7" w:rsidRPr="004A483C">
              <w:t xml:space="preserve">Most of the time works well with others. </w:t>
            </w:r>
          </w:p>
          <w:p w:rsidR="0004397A" w:rsidRPr="004A483C" w:rsidRDefault="004A483C" w:rsidP="004A483C">
            <w:pPr>
              <w:ind w:left="360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 xml:space="preserve">0     </w:t>
            </w:r>
            <w:r w:rsidR="009E00C7" w:rsidRPr="004A483C">
              <w:rPr>
                <w:rFonts w:ascii="Times New Roman" w:hAnsi="Times New Roman" w:cs="Times New Roman"/>
              </w:rPr>
              <w:t xml:space="preserve">Needs to be reminded to work with partner. Displays a clique-y attitude. Works well with only a few. </w:t>
            </w:r>
          </w:p>
          <w:p w:rsidR="0004397A" w:rsidRPr="004A483C" w:rsidRDefault="0004397A" w:rsidP="0004397A">
            <w:pPr>
              <w:rPr>
                <w:rFonts w:ascii="Times New Roman" w:hAnsi="Times New Roman" w:cs="Times New Roman"/>
                <w:b/>
              </w:rPr>
            </w:pPr>
          </w:p>
          <w:p w:rsidR="0004397A" w:rsidRPr="004A483C" w:rsidRDefault="0004397A" w:rsidP="000439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83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Initiative</w:t>
            </w:r>
          </w:p>
          <w:p w:rsidR="00CB4A07" w:rsidRPr="004A483C" w:rsidRDefault="00CB4A07" w:rsidP="00021E3D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Risk taking:</w:t>
            </w:r>
          </w:p>
          <w:p w:rsidR="004A483C" w:rsidRDefault="0004397A" w:rsidP="004A483C">
            <w:pPr>
              <w:ind w:left="360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 xml:space="preserve">2      </w:t>
            </w:r>
            <w:r w:rsidR="00CB4A07" w:rsidRPr="004A483C">
              <w:rPr>
                <w:rFonts w:ascii="Times New Roman" w:hAnsi="Times New Roman" w:cs="Times New Roman"/>
              </w:rPr>
              <w:t xml:space="preserve">Takes risks with language. Challenges himself/herself to use grammar concepts learned in class </w:t>
            </w:r>
            <w:r w:rsidR="00D96701" w:rsidRPr="004A483C">
              <w:rPr>
                <w:rFonts w:ascii="Times New Roman" w:hAnsi="Times New Roman" w:cs="Times New Roman"/>
              </w:rPr>
              <w:t xml:space="preserve">   </w:t>
            </w:r>
            <w:r w:rsidR="00CB4A07" w:rsidRPr="004A483C">
              <w:rPr>
                <w:rFonts w:ascii="Times New Roman" w:hAnsi="Times New Roman" w:cs="Times New Roman"/>
              </w:rPr>
              <w:t>in writing prompts or speaking activities.</w:t>
            </w:r>
          </w:p>
          <w:p w:rsidR="00021E3D" w:rsidRPr="004A483C" w:rsidRDefault="004A483C" w:rsidP="004A483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</w:t>
            </w:r>
            <w:r w:rsidR="00021E3D" w:rsidRPr="004A483C">
              <w:rPr>
                <w:rFonts w:ascii="Times New Roman" w:hAnsi="Times New Roman" w:cs="Times New Roman"/>
              </w:rPr>
              <w:t>Uses what he/she already knows accurately. Does not push to use new vocab</w:t>
            </w:r>
            <w:r w:rsidR="001C351A" w:rsidRPr="004A483C">
              <w:rPr>
                <w:rFonts w:ascii="Times New Roman" w:hAnsi="Times New Roman" w:cs="Times New Roman"/>
              </w:rPr>
              <w:t>ulary</w:t>
            </w:r>
            <w:r w:rsidR="00021E3D" w:rsidRPr="004A483C">
              <w:rPr>
                <w:rFonts w:ascii="Times New Roman" w:hAnsi="Times New Roman" w:cs="Times New Roman"/>
              </w:rPr>
              <w:t xml:space="preserve"> or grammar concepts</w:t>
            </w:r>
            <w:r w:rsidR="00B346C7" w:rsidRPr="004A483C">
              <w:rPr>
                <w:rFonts w:ascii="Times New Roman" w:hAnsi="Times New Roman" w:cs="Times New Roman"/>
              </w:rPr>
              <w:t xml:space="preserve"> in daily writing and/or speaking</w:t>
            </w:r>
            <w:r w:rsidR="00021E3D" w:rsidRPr="004A483C">
              <w:rPr>
                <w:rFonts w:ascii="Times New Roman" w:hAnsi="Times New Roman" w:cs="Times New Roman"/>
              </w:rPr>
              <w:t>.</w:t>
            </w:r>
          </w:p>
          <w:p w:rsidR="00021E3D" w:rsidRPr="004A483C" w:rsidRDefault="00021E3D" w:rsidP="00021E3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 xml:space="preserve">Continues to make </w:t>
            </w:r>
            <w:r w:rsidRPr="004A483C">
              <w:rPr>
                <w:sz w:val="22"/>
                <w:szCs w:val="22"/>
                <w:u w:val="single"/>
              </w:rPr>
              <w:t>the same errors</w:t>
            </w:r>
            <w:r w:rsidRPr="004A483C">
              <w:rPr>
                <w:sz w:val="22"/>
                <w:szCs w:val="22"/>
              </w:rPr>
              <w:t xml:space="preserve"> </w:t>
            </w:r>
            <w:r w:rsidR="00B346C7" w:rsidRPr="004A483C">
              <w:rPr>
                <w:sz w:val="22"/>
                <w:szCs w:val="22"/>
              </w:rPr>
              <w:t xml:space="preserve">in writing and speaking </w:t>
            </w:r>
            <w:r w:rsidRPr="004A483C">
              <w:rPr>
                <w:sz w:val="22"/>
                <w:szCs w:val="22"/>
              </w:rPr>
              <w:t>without attempting to improve</w:t>
            </w:r>
          </w:p>
          <w:p w:rsidR="0004397A" w:rsidRPr="004A483C" w:rsidRDefault="0004397A" w:rsidP="00021E3D">
            <w:pPr>
              <w:rPr>
                <w:rFonts w:ascii="Times New Roman" w:hAnsi="Times New Roman" w:cs="Times New Roman"/>
                <w:b/>
              </w:rPr>
            </w:pPr>
          </w:p>
          <w:p w:rsidR="00CB4A07" w:rsidRPr="004A483C" w:rsidRDefault="00CB4A07" w:rsidP="00021E3D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Volunteering/active part</w:t>
            </w:r>
            <w:r w:rsidR="00021E3D" w:rsidRPr="004A483C">
              <w:rPr>
                <w:rFonts w:ascii="Times New Roman" w:hAnsi="Times New Roman" w:cs="Times New Roman"/>
                <w:b/>
              </w:rPr>
              <w:t>i</w:t>
            </w:r>
            <w:r w:rsidRPr="004A483C">
              <w:rPr>
                <w:rFonts w:ascii="Times New Roman" w:hAnsi="Times New Roman" w:cs="Times New Roman"/>
                <w:b/>
              </w:rPr>
              <w:t>cipation</w:t>
            </w:r>
            <w:r w:rsidR="004A483C">
              <w:rPr>
                <w:rFonts w:ascii="Times New Roman" w:hAnsi="Times New Roman" w:cs="Times New Roman"/>
                <w:b/>
              </w:rPr>
              <w:t>/</w:t>
            </w:r>
            <w:r w:rsidR="004A483C" w:rsidRPr="004A483C">
              <w:rPr>
                <w:rFonts w:ascii="Times New Roman" w:hAnsi="Times New Roman" w:cs="Times New Roman"/>
                <w:b/>
              </w:rPr>
              <w:t xml:space="preserve"> Questioning: </w:t>
            </w:r>
          </w:p>
          <w:p w:rsidR="00CB4A07" w:rsidRPr="004A483C" w:rsidRDefault="00CB4A07" w:rsidP="0056731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 xml:space="preserve">Volunteers answers. Actively participates in class activities and answers questions </w:t>
            </w:r>
            <w:r w:rsidR="009E00C7" w:rsidRPr="004A483C">
              <w:rPr>
                <w:sz w:val="22"/>
                <w:szCs w:val="22"/>
              </w:rPr>
              <w:t>appropriatel</w:t>
            </w:r>
            <w:r w:rsidRPr="004A483C">
              <w:rPr>
                <w:sz w:val="22"/>
                <w:szCs w:val="22"/>
              </w:rPr>
              <w:t>y when called on.</w:t>
            </w:r>
            <w:r w:rsidR="004A483C" w:rsidRPr="004A483C">
              <w:rPr>
                <w:sz w:val="22"/>
                <w:szCs w:val="22"/>
              </w:rPr>
              <w:t xml:space="preserve"> Asks relevant questions which benefit the individual as well as the group collectively. </w:t>
            </w:r>
          </w:p>
          <w:p w:rsidR="00021E3D" w:rsidRPr="004A483C" w:rsidRDefault="00021E3D" w:rsidP="004A483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 xml:space="preserve">Actively participates in class activities and answers questions </w:t>
            </w:r>
            <w:r w:rsidR="009E00C7" w:rsidRPr="004A483C">
              <w:rPr>
                <w:sz w:val="22"/>
                <w:szCs w:val="22"/>
              </w:rPr>
              <w:t>appropriate</w:t>
            </w:r>
            <w:r w:rsidRPr="004A483C">
              <w:rPr>
                <w:sz w:val="22"/>
                <w:szCs w:val="22"/>
              </w:rPr>
              <w:t xml:space="preserve">ly when called on. </w:t>
            </w:r>
            <w:r w:rsidR="004A483C" w:rsidRPr="004A483C">
              <w:rPr>
                <w:sz w:val="22"/>
                <w:szCs w:val="22"/>
              </w:rPr>
              <w:t xml:space="preserve">Shows interest by asking questions once in awhile </w:t>
            </w:r>
          </w:p>
          <w:p w:rsidR="00021E3D" w:rsidRPr="004A483C" w:rsidRDefault="00021E3D" w:rsidP="00C8535A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>Does not volunteer or willingly participate in class activities</w:t>
            </w:r>
            <w:r w:rsidR="00B32A0E" w:rsidRPr="004A483C">
              <w:rPr>
                <w:sz w:val="22"/>
                <w:szCs w:val="22"/>
              </w:rPr>
              <w:t xml:space="preserve">. </w:t>
            </w:r>
            <w:r w:rsidR="004A483C" w:rsidRPr="004A483C">
              <w:rPr>
                <w:sz w:val="22"/>
                <w:szCs w:val="22"/>
              </w:rPr>
              <w:t>Shows little interest and lack of effort demonstrated by putting head down on desk, closing eyes</w:t>
            </w:r>
          </w:p>
          <w:p w:rsidR="00021E3D" w:rsidRPr="004A483C" w:rsidRDefault="00021E3D" w:rsidP="0004397A">
            <w:pPr>
              <w:rPr>
                <w:rFonts w:ascii="Times New Roman" w:hAnsi="Times New Roman" w:cs="Times New Roman"/>
              </w:rPr>
            </w:pPr>
          </w:p>
          <w:p w:rsidR="0004397A" w:rsidRPr="004A483C" w:rsidRDefault="0004397A" w:rsidP="000439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83C">
              <w:rPr>
                <w:rFonts w:ascii="Times New Roman" w:hAnsi="Times New Roman" w:cs="Times New Roman"/>
                <w:b/>
                <w:sz w:val="32"/>
                <w:szCs w:val="32"/>
              </w:rPr>
              <w:t>Respect</w:t>
            </w:r>
          </w:p>
          <w:p w:rsidR="00CB4A07" w:rsidRPr="004A483C" w:rsidRDefault="00CB4A07" w:rsidP="00021E3D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 xml:space="preserve">Listening: </w:t>
            </w:r>
          </w:p>
          <w:p w:rsidR="00CB4A07" w:rsidRPr="00567317" w:rsidRDefault="00CB4A07" w:rsidP="00567317">
            <w:pPr>
              <w:pStyle w:val="ListParagraph"/>
              <w:numPr>
                <w:ilvl w:val="0"/>
                <w:numId w:val="23"/>
              </w:numPr>
            </w:pPr>
            <w:r w:rsidRPr="00567317">
              <w:t>Actively listens to directions and instruction.</w:t>
            </w:r>
            <w:r w:rsidR="009E00C7" w:rsidRPr="00567317">
              <w:t xml:space="preserve"> Polite to teacher and classmates. </w:t>
            </w:r>
          </w:p>
          <w:p w:rsidR="00C8535A" w:rsidRPr="004A483C" w:rsidRDefault="00C8535A" w:rsidP="00C8535A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>Listens to directions and instruction most of the time but sometimes must be reminded to get back on task.</w:t>
            </w:r>
          </w:p>
          <w:p w:rsidR="00C8535A" w:rsidRPr="004A483C" w:rsidRDefault="00C8535A" w:rsidP="00C8535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>Talks</w:t>
            </w:r>
            <w:r w:rsidR="00B32A0E" w:rsidRPr="004A483C">
              <w:rPr>
                <w:sz w:val="22"/>
                <w:szCs w:val="22"/>
              </w:rPr>
              <w:t xml:space="preserve"> or works on other homework</w:t>
            </w:r>
            <w:r w:rsidRPr="004A483C">
              <w:rPr>
                <w:sz w:val="22"/>
                <w:szCs w:val="22"/>
              </w:rPr>
              <w:t xml:space="preserve"> while </w:t>
            </w:r>
            <w:proofErr w:type="spellStart"/>
            <w:r w:rsidR="00B32A0E" w:rsidRPr="004A483C">
              <w:rPr>
                <w:sz w:val="22"/>
                <w:szCs w:val="22"/>
              </w:rPr>
              <w:t>Profe</w:t>
            </w:r>
            <w:proofErr w:type="spellEnd"/>
            <w:r w:rsidRPr="004A483C">
              <w:rPr>
                <w:sz w:val="22"/>
                <w:szCs w:val="22"/>
              </w:rPr>
              <w:t xml:space="preserve"> is giving directions or instruction. Frequently has to be prodded back to attention by classmates or by </w:t>
            </w:r>
            <w:proofErr w:type="spellStart"/>
            <w:r w:rsidR="00B32A0E" w:rsidRPr="004A483C">
              <w:rPr>
                <w:sz w:val="22"/>
                <w:szCs w:val="22"/>
              </w:rPr>
              <w:t>Profe</w:t>
            </w:r>
            <w:proofErr w:type="spellEnd"/>
            <w:r w:rsidRPr="004A483C">
              <w:rPr>
                <w:sz w:val="22"/>
                <w:szCs w:val="22"/>
              </w:rPr>
              <w:t>.</w:t>
            </w:r>
            <w:r w:rsidR="00D90C71">
              <w:rPr>
                <w:sz w:val="22"/>
                <w:szCs w:val="22"/>
              </w:rPr>
              <w:t xml:space="preserve"> Frequently on </w:t>
            </w:r>
            <w:proofErr w:type="spellStart"/>
            <w:r w:rsidR="00D90C71">
              <w:rPr>
                <w:sz w:val="22"/>
                <w:szCs w:val="22"/>
              </w:rPr>
              <w:t>netbook</w:t>
            </w:r>
            <w:proofErr w:type="spellEnd"/>
            <w:r w:rsidR="00D90C71">
              <w:rPr>
                <w:sz w:val="22"/>
                <w:szCs w:val="22"/>
              </w:rPr>
              <w:t xml:space="preserve"> inappropriately. </w:t>
            </w:r>
          </w:p>
          <w:p w:rsidR="00CB4A07" w:rsidRPr="004A483C" w:rsidRDefault="00CB4A07" w:rsidP="001E1900">
            <w:pPr>
              <w:rPr>
                <w:rFonts w:ascii="Times New Roman" w:hAnsi="Times New Roman" w:cs="Times New Roman"/>
              </w:rPr>
            </w:pPr>
          </w:p>
        </w:tc>
      </w:tr>
      <w:tr w:rsidR="00CB4A07" w:rsidRPr="004A483C" w:rsidTr="00021E3D">
        <w:trPr>
          <w:trHeight w:val="1602"/>
        </w:trPr>
        <w:tc>
          <w:tcPr>
            <w:tcW w:w="9522" w:type="dxa"/>
          </w:tcPr>
          <w:p w:rsidR="0004397A" w:rsidRPr="004A483C" w:rsidRDefault="0004397A" w:rsidP="0004397A">
            <w:pPr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lastRenderedPageBreak/>
              <w:t>Greetings:</w:t>
            </w:r>
          </w:p>
          <w:p w:rsidR="0004397A" w:rsidRPr="004A483C" w:rsidRDefault="0004397A" w:rsidP="0004397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>Greets with “</w:t>
            </w:r>
            <w:proofErr w:type="spellStart"/>
            <w:r w:rsidRPr="004A483C">
              <w:rPr>
                <w:sz w:val="22"/>
                <w:szCs w:val="22"/>
              </w:rPr>
              <w:t>Hola</w:t>
            </w:r>
            <w:proofErr w:type="spellEnd"/>
            <w:r w:rsidRPr="004A483C">
              <w:rPr>
                <w:sz w:val="22"/>
                <w:szCs w:val="22"/>
              </w:rPr>
              <w:t xml:space="preserve"> </w:t>
            </w:r>
            <w:proofErr w:type="spellStart"/>
            <w:r w:rsidRPr="004A483C">
              <w:rPr>
                <w:sz w:val="22"/>
                <w:szCs w:val="22"/>
              </w:rPr>
              <w:t>Profe</w:t>
            </w:r>
            <w:proofErr w:type="spellEnd"/>
            <w:r w:rsidRPr="004A483C">
              <w:rPr>
                <w:sz w:val="22"/>
                <w:szCs w:val="22"/>
              </w:rPr>
              <w:t xml:space="preserve">” or “Buenos </w:t>
            </w:r>
            <w:proofErr w:type="spellStart"/>
            <w:r w:rsidRPr="004A483C">
              <w:rPr>
                <w:sz w:val="22"/>
                <w:szCs w:val="22"/>
              </w:rPr>
              <w:t>días</w:t>
            </w:r>
            <w:proofErr w:type="spellEnd"/>
            <w:r w:rsidRPr="004A483C">
              <w:rPr>
                <w:sz w:val="22"/>
                <w:szCs w:val="22"/>
              </w:rPr>
              <w:t xml:space="preserve"> or “</w:t>
            </w:r>
            <w:proofErr w:type="spellStart"/>
            <w:r w:rsidRPr="004A483C">
              <w:rPr>
                <w:sz w:val="22"/>
                <w:szCs w:val="22"/>
              </w:rPr>
              <w:t>Buenas</w:t>
            </w:r>
            <w:proofErr w:type="spellEnd"/>
            <w:r w:rsidRPr="004A483C">
              <w:rPr>
                <w:sz w:val="22"/>
                <w:szCs w:val="22"/>
              </w:rPr>
              <w:t xml:space="preserve"> </w:t>
            </w:r>
            <w:proofErr w:type="spellStart"/>
            <w:r w:rsidRPr="004A483C">
              <w:rPr>
                <w:sz w:val="22"/>
                <w:szCs w:val="22"/>
              </w:rPr>
              <w:t>tardes</w:t>
            </w:r>
            <w:proofErr w:type="spellEnd"/>
            <w:proofErr w:type="gramStart"/>
            <w:r w:rsidRPr="004A483C">
              <w:rPr>
                <w:sz w:val="22"/>
                <w:szCs w:val="22"/>
              </w:rPr>
              <w:t>”  instead</w:t>
            </w:r>
            <w:proofErr w:type="gramEnd"/>
            <w:r w:rsidRPr="004A483C">
              <w:rPr>
                <w:sz w:val="22"/>
                <w:szCs w:val="22"/>
              </w:rPr>
              <w:t xml:space="preserve"> of saying “Hey” or “Hi”</w:t>
            </w:r>
            <w:r w:rsidR="009E00C7" w:rsidRPr="004A483C">
              <w:rPr>
                <w:sz w:val="22"/>
                <w:szCs w:val="22"/>
              </w:rPr>
              <w:t xml:space="preserve">. Says </w:t>
            </w:r>
            <w:proofErr w:type="spellStart"/>
            <w:r w:rsidR="009E00C7" w:rsidRPr="004A483C">
              <w:rPr>
                <w:sz w:val="22"/>
                <w:szCs w:val="22"/>
              </w:rPr>
              <w:t>hola</w:t>
            </w:r>
            <w:proofErr w:type="spellEnd"/>
            <w:r w:rsidR="009E00C7" w:rsidRPr="004A483C">
              <w:rPr>
                <w:sz w:val="22"/>
                <w:szCs w:val="22"/>
              </w:rPr>
              <w:t xml:space="preserve"> even in the halls! </w:t>
            </w:r>
            <w:r w:rsidR="00D90C71">
              <w:rPr>
                <w:sz w:val="22"/>
                <w:szCs w:val="22"/>
              </w:rPr>
              <w:t>Says “adios” or “</w:t>
            </w:r>
            <w:proofErr w:type="spellStart"/>
            <w:r w:rsidR="00D90C71">
              <w:rPr>
                <w:sz w:val="22"/>
                <w:szCs w:val="22"/>
              </w:rPr>
              <w:t>Que</w:t>
            </w:r>
            <w:proofErr w:type="spellEnd"/>
            <w:r w:rsidR="00D90C71">
              <w:rPr>
                <w:sz w:val="22"/>
                <w:szCs w:val="22"/>
              </w:rPr>
              <w:t xml:space="preserve"> </w:t>
            </w:r>
            <w:proofErr w:type="spellStart"/>
            <w:r w:rsidR="00D90C71">
              <w:rPr>
                <w:sz w:val="22"/>
                <w:szCs w:val="22"/>
              </w:rPr>
              <w:t>tengas</w:t>
            </w:r>
            <w:proofErr w:type="spellEnd"/>
            <w:r w:rsidR="00D90C71">
              <w:rPr>
                <w:sz w:val="22"/>
                <w:szCs w:val="22"/>
              </w:rPr>
              <w:t xml:space="preserve"> un </w:t>
            </w:r>
            <w:proofErr w:type="spellStart"/>
            <w:r w:rsidR="00D90C71">
              <w:rPr>
                <w:sz w:val="22"/>
                <w:szCs w:val="22"/>
              </w:rPr>
              <w:t>buen</w:t>
            </w:r>
            <w:proofErr w:type="spellEnd"/>
            <w:r w:rsidR="00D90C71">
              <w:rPr>
                <w:sz w:val="22"/>
                <w:szCs w:val="22"/>
              </w:rPr>
              <w:t xml:space="preserve"> </w:t>
            </w:r>
            <w:proofErr w:type="spellStart"/>
            <w:r w:rsidR="00D90C71">
              <w:rPr>
                <w:sz w:val="22"/>
                <w:szCs w:val="22"/>
              </w:rPr>
              <w:t>día</w:t>
            </w:r>
            <w:proofErr w:type="spellEnd"/>
            <w:r w:rsidR="00D90C71">
              <w:rPr>
                <w:sz w:val="22"/>
                <w:szCs w:val="22"/>
              </w:rPr>
              <w:t xml:space="preserve">” when leaving. </w:t>
            </w:r>
          </w:p>
          <w:p w:rsidR="0004397A" w:rsidRPr="00567317" w:rsidRDefault="0004397A" w:rsidP="00567317">
            <w:pPr>
              <w:pStyle w:val="ListParagraph"/>
              <w:numPr>
                <w:ilvl w:val="0"/>
                <w:numId w:val="24"/>
              </w:numPr>
            </w:pPr>
            <w:r w:rsidRPr="00567317">
              <w:t xml:space="preserve">Most of the time Greets </w:t>
            </w:r>
            <w:proofErr w:type="spellStart"/>
            <w:r w:rsidRPr="00567317">
              <w:t>Profe</w:t>
            </w:r>
            <w:proofErr w:type="spellEnd"/>
            <w:r w:rsidRPr="00567317">
              <w:t xml:space="preserve">. </w:t>
            </w:r>
            <w:proofErr w:type="gramStart"/>
            <w:r w:rsidRPr="00567317">
              <w:t>with</w:t>
            </w:r>
            <w:proofErr w:type="gramEnd"/>
            <w:r w:rsidRPr="00567317">
              <w:t xml:space="preserve"> “</w:t>
            </w:r>
            <w:proofErr w:type="spellStart"/>
            <w:r w:rsidRPr="00567317">
              <w:t>Hola</w:t>
            </w:r>
            <w:proofErr w:type="spellEnd"/>
            <w:r w:rsidRPr="00567317">
              <w:t xml:space="preserve">” or “Buenos </w:t>
            </w:r>
            <w:proofErr w:type="spellStart"/>
            <w:r w:rsidRPr="00567317">
              <w:t>días</w:t>
            </w:r>
            <w:proofErr w:type="spellEnd"/>
            <w:r w:rsidRPr="00567317">
              <w:t xml:space="preserve"> or “</w:t>
            </w:r>
            <w:proofErr w:type="spellStart"/>
            <w:r w:rsidRPr="00567317">
              <w:t>Buenas</w:t>
            </w:r>
            <w:proofErr w:type="spellEnd"/>
            <w:r w:rsidRPr="00567317">
              <w:t xml:space="preserve"> </w:t>
            </w:r>
            <w:proofErr w:type="spellStart"/>
            <w:r w:rsidRPr="00567317">
              <w:t>tardes</w:t>
            </w:r>
            <w:proofErr w:type="spellEnd"/>
            <w:r w:rsidRPr="00567317">
              <w:t xml:space="preserve">”  </w:t>
            </w:r>
            <w:r w:rsidR="00D90C71" w:rsidRPr="00567317">
              <w:t xml:space="preserve">instead of saying “Hey” or “Hi” and says “adios”. </w:t>
            </w:r>
            <w:r w:rsidRPr="00567317">
              <w:t xml:space="preserve"> Occasionally gets the deer in the headlights syndrome and responds in English.</w:t>
            </w:r>
          </w:p>
          <w:p w:rsidR="0004397A" w:rsidRPr="004A483C" w:rsidRDefault="0004397A" w:rsidP="0004397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A483C">
              <w:rPr>
                <w:sz w:val="22"/>
                <w:szCs w:val="22"/>
              </w:rPr>
              <w:t xml:space="preserve">Ignores </w:t>
            </w:r>
            <w:proofErr w:type="spellStart"/>
            <w:r w:rsidRPr="004A483C">
              <w:rPr>
                <w:sz w:val="22"/>
                <w:szCs w:val="22"/>
              </w:rPr>
              <w:t>Profe</w:t>
            </w:r>
            <w:proofErr w:type="spellEnd"/>
            <w:r w:rsidRPr="004A483C">
              <w:rPr>
                <w:sz w:val="22"/>
                <w:szCs w:val="22"/>
              </w:rPr>
              <w:t xml:space="preserve">. </w:t>
            </w:r>
            <w:proofErr w:type="gramStart"/>
            <w:r w:rsidRPr="004A483C">
              <w:rPr>
                <w:sz w:val="22"/>
                <w:szCs w:val="22"/>
              </w:rPr>
              <w:t>when</w:t>
            </w:r>
            <w:proofErr w:type="gramEnd"/>
            <w:r w:rsidRPr="004A483C">
              <w:rPr>
                <w:sz w:val="22"/>
                <w:szCs w:val="22"/>
              </w:rPr>
              <w:t xml:space="preserve"> greeted or uses an English greeting.</w:t>
            </w:r>
            <w:r w:rsidR="009E00C7" w:rsidRPr="004A483C">
              <w:rPr>
                <w:sz w:val="22"/>
                <w:szCs w:val="22"/>
              </w:rPr>
              <w:t xml:space="preserve"> Tries to hide from </w:t>
            </w:r>
            <w:proofErr w:type="spellStart"/>
            <w:r w:rsidR="009E00C7" w:rsidRPr="004A483C">
              <w:rPr>
                <w:sz w:val="22"/>
                <w:szCs w:val="22"/>
              </w:rPr>
              <w:t>Profe</w:t>
            </w:r>
            <w:proofErr w:type="spellEnd"/>
            <w:r w:rsidR="009E00C7" w:rsidRPr="004A483C">
              <w:rPr>
                <w:sz w:val="22"/>
                <w:szCs w:val="22"/>
              </w:rPr>
              <w:t xml:space="preserve">. </w:t>
            </w:r>
          </w:p>
          <w:p w:rsidR="00C8535A" w:rsidRPr="004A483C" w:rsidRDefault="00C8535A" w:rsidP="0004397A">
            <w:pPr>
              <w:pStyle w:val="ListParagraph"/>
              <w:rPr>
                <w:sz w:val="22"/>
                <w:szCs w:val="22"/>
              </w:rPr>
            </w:pPr>
          </w:p>
        </w:tc>
      </w:tr>
      <w:tr w:rsidR="00CB4A07" w:rsidRPr="004A483C" w:rsidTr="00CB4A07">
        <w:trPr>
          <w:trHeight w:val="1718"/>
        </w:trPr>
        <w:tc>
          <w:tcPr>
            <w:tcW w:w="9522" w:type="dxa"/>
          </w:tcPr>
          <w:p w:rsidR="00CB4A07" w:rsidRPr="004A483C" w:rsidRDefault="00CB4A07" w:rsidP="00C8535A">
            <w:pPr>
              <w:rPr>
                <w:rFonts w:ascii="Times New Roman" w:hAnsi="Times New Roman" w:cs="Times New Roman"/>
              </w:rPr>
            </w:pPr>
          </w:p>
        </w:tc>
      </w:tr>
    </w:tbl>
    <w:p w:rsidR="00960852" w:rsidRPr="004A483C" w:rsidRDefault="00960852">
      <w:pPr>
        <w:rPr>
          <w:rFonts w:ascii="Times New Roman" w:hAnsi="Times New Roman" w:cs="Times New Roman"/>
        </w:rPr>
      </w:pPr>
    </w:p>
    <w:sectPr w:rsidR="00960852" w:rsidRPr="004A483C" w:rsidSect="004A48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6C" w:rsidRDefault="008E146C" w:rsidP="00B346C7">
      <w:pPr>
        <w:spacing w:after="0" w:line="240" w:lineRule="auto"/>
      </w:pPr>
      <w:r>
        <w:separator/>
      </w:r>
    </w:p>
  </w:endnote>
  <w:endnote w:type="continuationSeparator" w:id="0">
    <w:p w:rsidR="008E146C" w:rsidRDefault="008E146C" w:rsidP="00B3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6C" w:rsidRDefault="008E146C" w:rsidP="00B346C7">
      <w:pPr>
        <w:spacing w:after="0" w:line="240" w:lineRule="auto"/>
      </w:pPr>
      <w:r>
        <w:separator/>
      </w:r>
    </w:p>
  </w:footnote>
  <w:footnote w:type="continuationSeparator" w:id="0">
    <w:p w:rsidR="008E146C" w:rsidRDefault="008E146C" w:rsidP="00B3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6C" w:rsidRDefault="008E146C" w:rsidP="00B346C7">
    <w:pPr>
      <w:pStyle w:val="Header"/>
      <w:jc w:val="right"/>
    </w:pPr>
    <w:proofErr w:type="spellStart"/>
    <w:r>
      <w:t>Nombre</w:t>
    </w:r>
    <w:proofErr w:type="spellEnd"/>
    <w:r>
      <w:t xml:space="preserve"> ___________________________</w:t>
    </w:r>
  </w:p>
  <w:p w:rsidR="008E146C" w:rsidRDefault="008E14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D49"/>
    <w:multiLevelType w:val="hybridMultilevel"/>
    <w:tmpl w:val="984C34B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CEB"/>
    <w:multiLevelType w:val="hybridMultilevel"/>
    <w:tmpl w:val="9502E9AE"/>
    <w:lvl w:ilvl="0" w:tplc="9D648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4958"/>
    <w:multiLevelType w:val="hybridMultilevel"/>
    <w:tmpl w:val="EF2E4362"/>
    <w:lvl w:ilvl="0" w:tplc="E110BD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2F0"/>
    <w:multiLevelType w:val="hybridMultilevel"/>
    <w:tmpl w:val="8DF0A84E"/>
    <w:lvl w:ilvl="0" w:tplc="DAAA4B5C">
      <w:start w:val="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2E66"/>
    <w:multiLevelType w:val="hybridMultilevel"/>
    <w:tmpl w:val="22ECFB9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188B"/>
    <w:multiLevelType w:val="hybridMultilevel"/>
    <w:tmpl w:val="315E523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6E72"/>
    <w:multiLevelType w:val="hybridMultilevel"/>
    <w:tmpl w:val="08E458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234B0"/>
    <w:multiLevelType w:val="hybridMultilevel"/>
    <w:tmpl w:val="6924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5467"/>
    <w:multiLevelType w:val="hybridMultilevel"/>
    <w:tmpl w:val="39E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21978"/>
    <w:multiLevelType w:val="hybridMultilevel"/>
    <w:tmpl w:val="B5003C9A"/>
    <w:lvl w:ilvl="0" w:tplc="0409000F"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500DFB"/>
    <w:multiLevelType w:val="hybridMultilevel"/>
    <w:tmpl w:val="FA24E5C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E2023"/>
    <w:multiLevelType w:val="hybridMultilevel"/>
    <w:tmpl w:val="51688AEC"/>
    <w:lvl w:ilvl="0" w:tplc="F49A7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57C82"/>
    <w:multiLevelType w:val="hybridMultilevel"/>
    <w:tmpl w:val="A44ED444"/>
    <w:lvl w:ilvl="0" w:tplc="2A7E7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86D36"/>
    <w:multiLevelType w:val="hybridMultilevel"/>
    <w:tmpl w:val="233E7F6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2133"/>
    <w:multiLevelType w:val="hybridMultilevel"/>
    <w:tmpl w:val="C7C8CE3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F4AA3"/>
    <w:multiLevelType w:val="hybridMultilevel"/>
    <w:tmpl w:val="F3B61ED6"/>
    <w:lvl w:ilvl="0" w:tplc="C4A8E2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72995"/>
    <w:multiLevelType w:val="hybridMultilevel"/>
    <w:tmpl w:val="D79E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C3B36"/>
    <w:multiLevelType w:val="hybridMultilevel"/>
    <w:tmpl w:val="7D2C72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B709F"/>
    <w:multiLevelType w:val="hybridMultilevel"/>
    <w:tmpl w:val="8A86B91A"/>
    <w:lvl w:ilvl="0" w:tplc="A4781F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52CFB"/>
    <w:multiLevelType w:val="hybridMultilevel"/>
    <w:tmpl w:val="676AA98A"/>
    <w:lvl w:ilvl="0" w:tplc="420E6F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635A1"/>
    <w:multiLevelType w:val="hybridMultilevel"/>
    <w:tmpl w:val="2E88A05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C6C25"/>
    <w:multiLevelType w:val="hybridMultilevel"/>
    <w:tmpl w:val="0696F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24B3F"/>
    <w:multiLevelType w:val="hybridMultilevel"/>
    <w:tmpl w:val="C7C20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851844"/>
    <w:multiLevelType w:val="hybridMultilevel"/>
    <w:tmpl w:val="DC4617D4"/>
    <w:lvl w:ilvl="0" w:tplc="52BC7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12"/>
  </w:num>
  <w:num w:numId="5">
    <w:abstractNumId w:val="15"/>
  </w:num>
  <w:num w:numId="6">
    <w:abstractNumId w:val="17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21"/>
  </w:num>
  <w:num w:numId="15">
    <w:abstractNumId w:val="5"/>
  </w:num>
  <w:num w:numId="16">
    <w:abstractNumId w:val="20"/>
  </w:num>
  <w:num w:numId="17">
    <w:abstractNumId w:val="6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23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A07"/>
    <w:rsid w:val="000165A6"/>
    <w:rsid w:val="00021E3D"/>
    <w:rsid w:val="0004397A"/>
    <w:rsid w:val="001C351A"/>
    <w:rsid w:val="001E1900"/>
    <w:rsid w:val="004A46C7"/>
    <w:rsid w:val="004A483C"/>
    <w:rsid w:val="00567317"/>
    <w:rsid w:val="00854E63"/>
    <w:rsid w:val="008E146C"/>
    <w:rsid w:val="00960852"/>
    <w:rsid w:val="009E00C7"/>
    <w:rsid w:val="00B32A0E"/>
    <w:rsid w:val="00B346C7"/>
    <w:rsid w:val="00C8535A"/>
    <w:rsid w:val="00CB4A07"/>
    <w:rsid w:val="00D108BA"/>
    <w:rsid w:val="00D70DBD"/>
    <w:rsid w:val="00D90C71"/>
    <w:rsid w:val="00D96701"/>
    <w:rsid w:val="00DF0BD9"/>
    <w:rsid w:val="00E175FA"/>
    <w:rsid w:val="00F2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C3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C7"/>
  </w:style>
  <w:style w:type="paragraph" w:styleId="Footer">
    <w:name w:val="footer"/>
    <w:basedOn w:val="Normal"/>
    <w:link w:val="FooterChar"/>
    <w:uiPriority w:val="99"/>
    <w:semiHidden/>
    <w:unhideWhenUsed/>
    <w:rsid w:val="00B3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6C7"/>
  </w:style>
  <w:style w:type="paragraph" w:styleId="BalloonText">
    <w:name w:val="Balloon Text"/>
    <w:basedOn w:val="Normal"/>
    <w:link w:val="BalloonTextChar"/>
    <w:uiPriority w:val="99"/>
    <w:semiHidden/>
    <w:unhideWhenUsed/>
    <w:rsid w:val="00B3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1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kzolp</cp:lastModifiedBy>
  <cp:revision>5</cp:revision>
  <dcterms:created xsi:type="dcterms:W3CDTF">2013-09-10T15:13:00Z</dcterms:created>
  <dcterms:modified xsi:type="dcterms:W3CDTF">2013-09-11T18:18:00Z</dcterms:modified>
</cp:coreProperties>
</file>